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544B8" w14:textId="25B35EA1" w:rsidR="00CE474C" w:rsidRPr="00D6244E" w:rsidRDefault="002B3BA4">
      <w:pPr>
        <w:pStyle w:val="Heading1"/>
        <w:spacing w:before="74"/>
        <w:rPr>
          <w:rFonts w:ascii="Times New Roman" w:hAnsi="Times New Roman" w:cs="Times New Roman"/>
        </w:rPr>
      </w:pPr>
      <w:r w:rsidRPr="00D6244E">
        <w:rPr>
          <w:rFonts w:ascii="Times New Roman" w:hAnsi="Times New Roman" w:cs="Times New Roman"/>
        </w:rPr>
        <w:t>BID A</w:t>
      </w:r>
      <w:r w:rsidR="00EB00B2">
        <w:rPr>
          <w:rFonts w:ascii="Times New Roman" w:hAnsi="Times New Roman" w:cs="Times New Roman"/>
        </w:rPr>
        <w:t>D</w:t>
      </w:r>
      <w:r w:rsidRPr="00D6244E">
        <w:rPr>
          <w:rFonts w:ascii="Times New Roman" w:hAnsi="Times New Roman" w:cs="Times New Roman"/>
        </w:rPr>
        <w:t>VERTISEMENT</w:t>
      </w:r>
    </w:p>
    <w:p w14:paraId="5829FCDE" w14:textId="77777777" w:rsidR="00AE3775" w:rsidRPr="00D6244E" w:rsidRDefault="00AE3775">
      <w:pPr>
        <w:pStyle w:val="Heading1"/>
        <w:spacing w:before="74"/>
        <w:rPr>
          <w:rFonts w:ascii="Times New Roman" w:hAnsi="Times New Roman" w:cs="Times New Roman"/>
        </w:rPr>
      </w:pPr>
    </w:p>
    <w:p w14:paraId="5DD6A910" w14:textId="357F2721" w:rsidR="00AE3775" w:rsidRPr="00D6244E" w:rsidRDefault="00D6244E">
      <w:pPr>
        <w:ind w:left="1298" w:right="12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ESCANABA AREA PUBLIC SCHOOLS</w:t>
      </w:r>
      <w:r w:rsidR="00AE3775" w:rsidRPr="00D6244E">
        <w:rPr>
          <w:rFonts w:ascii="Times New Roman" w:hAnsi="Times New Roman" w:cs="Times New Roman"/>
          <w:sz w:val="24"/>
          <w:szCs w:val="24"/>
        </w:rPr>
        <w:t xml:space="preserve"> </w:t>
      </w:r>
      <w:r w:rsidR="009C6CDB">
        <w:rPr>
          <w:rFonts w:ascii="Times New Roman" w:hAnsi="Times New Roman" w:cs="Times New Roman"/>
          <w:sz w:val="24"/>
          <w:szCs w:val="24"/>
        </w:rPr>
        <w:t>PERFORMANCE CONTRACT</w:t>
      </w:r>
      <w:r w:rsidR="002B3BA4" w:rsidRPr="00D62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0B18B" w14:textId="77777777" w:rsidR="00CE474C" w:rsidRPr="00D6244E" w:rsidRDefault="00CE474C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7447D618" w14:textId="77777777" w:rsidR="00465E55" w:rsidRPr="00D6244E" w:rsidRDefault="00465E55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02ED4431" w14:textId="52543CC1" w:rsidR="00CE474C" w:rsidRPr="00D6244E" w:rsidRDefault="002B3BA4" w:rsidP="00F5388F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6244E">
        <w:rPr>
          <w:rFonts w:ascii="Times New Roman" w:hAnsi="Times New Roman" w:cs="Times New Roman"/>
          <w:sz w:val="24"/>
          <w:szCs w:val="24"/>
        </w:rPr>
        <w:t xml:space="preserve">Sealed proposals for </w:t>
      </w:r>
      <w:r w:rsidR="00D6244E">
        <w:rPr>
          <w:rFonts w:ascii="Times New Roman" w:hAnsi="Times New Roman" w:cs="Times New Roman"/>
          <w:sz w:val="24"/>
          <w:szCs w:val="24"/>
        </w:rPr>
        <w:t>a performance contract on a design-build basis for Escanaba Area Public Schools</w:t>
      </w:r>
      <w:r w:rsidR="00AE3775" w:rsidRPr="00D6244E">
        <w:rPr>
          <w:rFonts w:ascii="Times New Roman" w:hAnsi="Times New Roman" w:cs="Times New Roman"/>
          <w:sz w:val="24"/>
          <w:szCs w:val="24"/>
        </w:rPr>
        <w:t xml:space="preserve"> facilities </w:t>
      </w:r>
      <w:r w:rsidRPr="00D6244E">
        <w:rPr>
          <w:rFonts w:ascii="Times New Roman" w:hAnsi="Times New Roman" w:cs="Times New Roman"/>
          <w:sz w:val="24"/>
          <w:szCs w:val="24"/>
        </w:rPr>
        <w:t>will</w:t>
      </w:r>
      <w:r w:rsidRPr="00D624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be</w:t>
      </w:r>
      <w:r w:rsidRPr="00D624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received</w:t>
      </w:r>
      <w:r w:rsidRPr="00D624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at</w:t>
      </w:r>
      <w:r w:rsidRPr="00D624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244E">
        <w:rPr>
          <w:rFonts w:ascii="Times New Roman" w:hAnsi="Times New Roman" w:cs="Times New Roman"/>
          <w:sz w:val="24"/>
          <w:szCs w:val="24"/>
        </w:rPr>
        <w:t>the administration office</w:t>
      </w:r>
      <w:r w:rsidRPr="00D624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244E" w:rsidRPr="00D6244E">
        <w:rPr>
          <w:rFonts w:ascii="Times New Roman" w:hAnsi="Times New Roman" w:cs="Times New Roman"/>
          <w:sz w:val="24"/>
          <w:szCs w:val="24"/>
        </w:rPr>
        <w:t>1500 Ludington Street Escanaba, MI 49829</w:t>
      </w:r>
      <w:r w:rsidR="00D6244E">
        <w:rPr>
          <w:rFonts w:ascii="Times New Roman" w:hAnsi="Times New Roman" w:cs="Times New Roman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until</w:t>
      </w:r>
      <w:r w:rsidR="00E130DC" w:rsidRPr="00D6244E">
        <w:rPr>
          <w:rFonts w:ascii="Times New Roman" w:hAnsi="Times New Roman" w:cs="Times New Roman"/>
          <w:sz w:val="24"/>
          <w:szCs w:val="24"/>
        </w:rPr>
        <w:t xml:space="preserve"> </w:t>
      </w:r>
      <w:r w:rsidR="00A2431A" w:rsidRPr="00A2431A">
        <w:rPr>
          <w:rFonts w:ascii="Times New Roman" w:hAnsi="Times New Roman" w:cs="Times New Roman"/>
          <w:sz w:val="24"/>
          <w:szCs w:val="24"/>
        </w:rPr>
        <w:t>2</w:t>
      </w:r>
      <w:r w:rsidR="00E130DC" w:rsidRPr="00A2431A">
        <w:rPr>
          <w:rFonts w:ascii="Times New Roman" w:hAnsi="Times New Roman" w:cs="Times New Roman"/>
          <w:sz w:val="24"/>
          <w:szCs w:val="24"/>
        </w:rPr>
        <w:t>:00 P.M</w:t>
      </w:r>
      <w:r w:rsidR="00E130DC" w:rsidRPr="00D6244E">
        <w:rPr>
          <w:rFonts w:ascii="Times New Roman" w:hAnsi="Times New Roman" w:cs="Times New Roman"/>
          <w:sz w:val="24"/>
          <w:szCs w:val="24"/>
        </w:rPr>
        <w:t xml:space="preserve">., local time, </w:t>
      </w:r>
      <w:r w:rsidR="00D6244E">
        <w:rPr>
          <w:rFonts w:ascii="Times New Roman" w:hAnsi="Times New Roman" w:cs="Times New Roman"/>
          <w:sz w:val="24"/>
          <w:szCs w:val="24"/>
        </w:rPr>
        <w:t>May 2</w:t>
      </w:r>
      <w:r w:rsidR="00A2431A">
        <w:rPr>
          <w:rFonts w:ascii="Times New Roman" w:hAnsi="Times New Roman" w:cs="Times New Roman"/>
          <w:sz w:val="24"/>
          <w:szCs w:val="24"/>
        </w:rPr>
        <w:t>7</w:t>
      </w:r>
      <w:r w:rsidR="00D6244E">
        <w:rPr>
          <w:rFonts w:ascii="Times New Roman" w:hAnsi="Times New Roman" w:cs="Times New Roman"/>
          <w:sz w:val="24"/>
          <w:szCs w:val="24"/>
        </w:rPr>
        <w:t>, 2022</w:t>
      </w:r>
      <w:r w:rsidR="00E130DC" w:rsidRPr="00D6244E">
        <w:rPr>
          <w:rFonts w:ascii="Times New Roman" w:hAnsi="Times New Roman" w:cs="Times New Roman"/>
          <w:sz w:val="24"/>
          <w:szCs w:val="24"/>
        </w:rPr>
        <w:t>.</w:t>
      </w:r>
      <w:r w:rsidRPr="00D6244E">
        <w:rPr>
          <w:rFonts w:ascii="Times New Roman" w:hAnsi="Times New Roman" w:cs="Times New Roman"/>
          <w:sz w:val="24"/>
          <w:szCs w:val="24"/>
        </w:rPr>
        <w:t xml:space="preserve"> </w:t>
      </w:r>
      <w:r w:rsidR="00F5388F" w:rsidRPr="00D62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DCDD0" w14:textId="77777777" w:rsidR="00F5388F" w:rsidRPr="00D6244E" w:rsidRDefault="00F5388F" w:rsidP="00F5388F">
      <w:pPr>
        <w:pStyle w:val="BodyText"/>
        <w:ind w:left="119"/>
        <w:rPr>
          <w:rFonts w:ascii="Times New Roman" w:hAnsi="Times New Roman" w:cs="Times New Roman"/>
          <w:sz w:val="24"/>
          <w:szCs w:val="24"/>
        </w:rPr>
      </w:pPr>
    </w:p>
    <w:p w14:paraId="20AD7F61" w14:textId="2B24DFDF" w:rsidR="00CE474C" w:rsidRPr="00D6244E" w:rsidRDefault="002B3BA4" w:rsidP="00F5388F">
      <w:pPr>
        <w:spacing w:before="7"/>
        <w:rPr>
          <w:rFonts w:ascii="Times New Roman" w:hAnsi="Times New Roman" w:cs="Times New Roman"/>
          <w:b/>
          <w:sz w:val="24"/>
          <w:szCs w:val="24"/>
        </w:rPr>
      </w:pPr>
      <w:r w:rsidRPr="00A2431A">
        <w:rPr>
          <w:rFonts w:ascii="Times New Roman" w:hAnsi="Times New Roman" w:cs="Times New Roman"/>
          <w:sz w:val="24"/>
          <w:szCs w:val="24"/>
        </w:rPr>
        <w:t>Bi</w:t>
      </w:r>
      <w:r w:rsidR="00AE3775" w:rsidRPr="00A2431A">
        <w:rPr>
          <w:rFonts w:ascii="Times New Roman" w:hAnsi="Times New Roman" w:cs="Times New Roman"/>
          <w:sz w:val="24"/>
          <w:szCs w:val="24"/>
        </w:rPr>
        <w:t xml:space="preserve">ds will be opened publicly at: </w:t>
      </w:r>
      <w:r w:rsidR="00A2431A" w:rsidRPr="00A2431A">
        <w:rPr>
          <w:rFonts w:ascii="Times New Roman" w:hAnsi="Times New Roman" w:cs="Times New Roman"/>
          <w:sz w:val="24"/>
          <w:szCs w:val="24"/>
        </w:rPr>
        <w:t>2</w:t>
      </w:r>
      <w:r w:rsidR="00D6244E" w:rsidRPr="00A2431A">
        <w:rPr>
          <w:rFonts w:ascii="Times New Roman" w:hAnsi="Times New Roman" w:cs="Times New Roman"/>
          <w:sz w:val="24"/>
          <w:szCs w:val="24"/>
        </w:rPr>
        <w:t>:</w:t>
      </w:r>
      <w:r w:rsidR="00D6244E" w:rsidRPr="00A2431A">
        <w:rPr>
          <w:rFonts w:ascii="Times New Roman" w:eastAsia="Segoe UI Emoji" w:hAnsi="Times New Roman" w:cs="Times New Roman"/>
          <w:sz w:val="24"/>
          <w:szCs w:val="24"/>
        </w:rPr>
        <w:t>0</w:t>
      </w:r>
      <w:r w:rsidR="00AE3775" w:rsidRPr="00A2431A">
        <w:rPr>
          <w:rFonts w:ascii="Times New Roman" w:hAnsi="Times New Roman" w:cs="Times New Roman"/>
          <w:sz w:val="24"/>
          <w:szCs w:val="24"/>
        </w:rPr>
        <w:t>0</w:t>
      </w:r>
      <w:r w:rsidRPr="00A2431A">
        <w:rPr>
          <w:rFonts w:ascii="Times New Roman" w:hAnsi="Times New Roman" w:cs="Times New Roman"/>
          <w:sz w:val="24"/>
          <w:szCs w:val="24"/>
        </w:rPr>
        <w:t xml:space="preserve"> p.m.</w:t>
      </w:r>
      <w:r w:rsidR="00E130DC" w:rsidRP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A2431A" w:rsidRPr="00A2431A">
        <w:rPr>
          <w:rFonts w:ascii="Times New Roman" w:hAnsi="Times New Roman" w:cs="Times New Roman"/>
          <w:sz w:val="24"/>
          <w:szCs w:val="24"/>
        </w:rPr>
        <w:t>May 27, 2022</w:t>
      </w:r>
      <w:r w:rsidR="00E130DC" w:rsidRP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D6244E" w:rsidRPr="00A2431A">
        <w:rPr>
          <w:rFonts w:ascii="Times New Roman" w:hAnsi="Times New Roman" w:cs="Times New Roman"/>
          <w:sz w:val="24"/>
          <w:szCs w:val="24"/>
        </w:rPr>
        <w:t xml:space="preserve">at </w:t>
      </w:r>
      <w:r w:rsidR="00E130DC" w:rsidRPr="00A2431A">
        <w:rPr>
          <w:rFonts w:ascii="Times New Roman" w:hAnsi="Times New Roman" w:cs="Times New Roman"/>
          <w:sz w:val="24"/>
          <w:szCs w:val="24"/>
        </w:rPr>
        <w:t xml:space="preserve">the </w:t>
      </w:r>
      <w:r w:rsidR="00D6244E" w:rsidRPr="00A2431A">
        <w:rPr>
          <w:rFonts w:ascii="Times New Roman" w:hAnsi="Times New Roman" w:cs="Times New Roman"/>
          <w:sz w:val="24"/>
          <w:szCs w:val="24"/>
        </w:rPr>
        <w:t>a</w:t>
      </w:r>
      <w:r w:rsidR="00E130DC" w:rsidRPr="00A2431A">
        <w:rPr>
          <w:rFonts w:ascii="Times New Roman" w:hAnsi="Times New Roman" w:cs="Times New Roman"/>
          <w:sz w:val="24"/>
          <w:szCs w:val="24"/>
        </w:rPr>
        <w:t xml:space="preserve">dministration </w:t>
      </w:r>
      <w:r w:rsidR="00D6244E" w:rsidRPr="00A2431A">
        <w:rPr>
          <w:rFonts w:ascii="Times New Roman" w:hAnsi="Times New Roman" w:cs="Times New Roman"/>
          <w:sz w:val="24"/>
          <w:szCs w:val="24"/>
        </w:rPr>
        <w:t>office</w:t>
      </w:r>
      <w:r w:rsidR="00E130DC" w:rsidRPr="00A2431A">
        <w:rPr>
          <w:rFonts w:ascii="Times New Roman" w:hAnsi="Times New Roman" w:cs="Times New Roman"/>
          <w:sz w:val="24"/>
          <w:szCs w:val="24"/>
        </w:rPr>
        <w:t>.</w:t>
      </w:r>
      <w:r w:rsidRPr="00A2431A">
        <w:rPr>
          <w:rFonts w:ascii="Times New Roman" w:hAnsi="Times New Roman" w:cs="Times New Roman"/>
          <w:sz w:val="24"/>
          <w:szCs w:val="24"/>
        </w:rPr>
        <w:t xml:space="preserve">  </w:t>
      </w:r>
      <w:r w:rsidRPr="00A2431A">
        <w:rPr>
          <w:rFonts w:ascii="Times New Roman" w:hAnsi="Times New Roman" w:cs="Times New Roman"/>
          <w:b/>
          <w:sz w:val="24"/>
          <w:szCs w:val="24"/>
        </w:rPr>
        <w:t>NO ELECTRONIC SUBMISSIONS.</w:t>
      </w:r>
      <w:r w:rsidR="00F5388F" w:rsidRPr="00A24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775" w:rsidRPr="00A2431A">
        <w:rPr>
          <w:rFonts w:ascii="Times New Roman" w:hAnsi="Times New Roman" w:cs="Times New Roman"/>
          <w:b/>
          <w:sz w:val="24"/>
          <w:szCs w:val="24"/>
        </w:rPr>
        <w:t xml:space="preserve"> LATE BIDS WILL NOT BE ACCEPTED.</w:t>
      </w:r>
    </w:p>
    <w:p w14:paraId="3AFC7C6A" w14:textId="77777777" w:rsidR="00CE474C" w:rsidRPr="00D6244E" w:rsidRDefault="00CE474C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033DAFA0" w14:textId="037677B4" w:rsidR="00CE474C" w:rsidRPr="00A2431A" w:rsidRDefault="00F5388F" w:rsidP="00A2431A">
      <w:pPr>
        <w:pStyle w:val="BodyText"/>
        <w:spacing w:before="93"/>
        <w:ind w:right="40"/>
        <w:rPr>
          <w:rFonts w:ascii="Times New Roman" w:hAnsi="Times New Roman" w:cs="Times New Roman"/>
          <w:sz w:val="24"/>
          <w:szCs w:val="24"/>
        </w:rPr>
      </w:pPr>
      <w:r w:rsidRPr="00D6244E">
        <w:rPr>
          <w:rFonts w:ascii="Times New Roman" w:hAnsi="Times New Roman" w:cs="Times New Roman"/>
          <w:sz w:val="24"/>
          <w:szCs w:val="24"/>
        </w:rPr>
        <w:t>A m</w:t>
      </w:r>
      <w:r w:rsidR="00A2431A">
        <w:rPr>
          <w:rFonts w:ascii="Times New Roman" w:hAnsi="Times New Roman" w:cs="Times New Roman"/>
          <w:sz w:val="24"/>
          <w:szCs w:val="24"/>
        </w:rPr>
        <w:t xml:space="preserve">andatory, pre-bid meeting will be held virtually on May 02, 2022 at 11:00 A.M. (EST). </w:t>
      </w:r>
      <w:r w:rsidR="00A2431A" w:rsidRPr="00A2431A">
        <w:rPr>
          <w:rFonts w:ascii="Times New Roman" w:hAnsi="Times New Roman" w:cs="Times New Roman"/>
          <w:sz w:val="24"/>
          <w:szCs w:val="24"/>
        </w:rPr>
        <w:t xml:space="preserve">Interested parties should contact Scott Peterson at </w:t>
      </w:r>
      <w:hyperlink r:id="rId5" w:history="1">
        <w:r w:rsidR="00A2431A" w:rsidRPr="00A2431A">
          <w:rPr>
            <w:rStyle w:val="Hyperlink"/>
            <w:rFonts w:ascii="Times New Roman" w:hAnsi="Times New Roman" w:cs="Times New Roman"/>
            <w:sz w:val="24"/>
            <w:szCs w:val="24"/>
          </w:rPr>
          <w:t>speterson@eskymos.com</w:t>
        </w:r>
      </w:hyperlink>
      <w:r w:rsidR="00A2431A" w:rsidRPr="00A2431A">
        <w:rPr>
          <w:rFonts w:ascii="Times New Roman" w:hAnsi="Times New Roman" w:cs="Times New Roman"/>
          <w:sz w:val="24"/>
          <w:szCs w:val="24"/>
        </w:rPr>
        <w:t xml:space="preserve"> or (906) 786-4661 for a link.</w:t>
      </w:r>
    </w:p>
    <w:p w14:paraId="70873AAE" w14:textId="77777777" w:rsidR="00CE474C" w:rsidRPr="00D6244E" w:rsidRDefault="00CE474C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0EE30FD7" w14:textId="77777777" w:rsidR="00CE474C" w:rsidRPr="00D6244E" w:rsidRDefault="002B3BA4" w:rsidP="00F5388F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  <w:r w:rsidRPr="00D6244E">
        <w:rPr>
          <w:rFonts w:ascii="Times New Roman" w:hAnsi="Times New Roman" w:cs="Times New Roman"/>
          <w:sz w:val="24"/>
          <w:szCs w:val="24"/>
        </w:rPr>
        <w:t xml:space="preserve">The </w:t>
      </w:r>
      <w:r w:rsidR="00AE3775" w:rsidRPr="00D6244E">
        <w:rPr>
          <w:rFonts w:ascii="Times New Roman" w:hAnsi="Times New Roman" w:cs="Times New Roman"/>
          <w:sz w:val="24"/>
          <w:szCs w:val="24"/>
        </w:rPr>
        <w:t>Request for Proposals, including specifications, may be</w:t>
      </w:r>
      <w:r w:rsidRPr="00D6244E">
        <w:rPr>
          <w:rFonts w:ascii="Times New Roman" w:hAnsi="Times New Roman" w:cs="Times New Roman"/>
          <w:sz w:val="24"/>
          <w:szCs w:val="24"/>
        </w:rPr>
        <w:t xml:space="preserve"> examined at the following:</w:t>
      </w:r>
    </w:p>
    <w:p w14:paraId="37E3616E" w14:textId="77777777" w:rsidR="00CE474C" w:rsidRPr="00D6244E" w:rsidRDefault="00CE474C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3C9E80B1" w14:textId="77777777" w:rsidR="00D6244E" w:rsidRPr="00A2431A" w:rsidRDefault="00D6244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0" w:lineRule="auto"/>
        <w:ind w:left="838"/>
        <w:rPr>
          <w:rFonts w:ascii="Times New Roman" w:hAnsi="Times New Roman" w:cs="Times New Roman"/>
          <w:sz w:val="24"/>
          <w:szCs w:val="24"/>
        </w:rPr>
      </w:pPr>
      <w:r w:rsidRPr="00A2431A">
        <w:rPr>
          <w:rFonts w:ascii="Times New Roman" w:hAnsi="Times New Roman" w:cs="Times New Roman"/>
          <w:sz w:val="24"/>
          <w:szCs w:val="24"/>
        </w:rPr>
        <w:t>1500 Ludington Street Escanaba, MI 49829</w:t>
      </w:r>
    </w:p>
    <w:p w14:paraId="6CCC88B4" w14:textId="0C401C16" w:rsidR="00CE474C" w:rsidRPr="00A2431A" w:rsidRDefault="009C6CD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0" w:lineRule="auto"/>
        <w:ind w:left="838"/>
        <w:rPr>
          <w:rFonts w:ascii="Times New Roman" w:hAnsi="Times New Roman" w:cs="Times New Roman"/>
          <w:sz w:val="24"/>
          <w:szCs w:val="24"/>
        </w:rPr>
      </w:pPr>
      <w:r w:rsidRPr="00A2431A">
        <w:rPr>
          <w:rFonts w:ascii="Times New Roman" w:hAnsi="Times New Roman" w:cs="Times New Roman"/>
          <w:sz w:val="24"/>
          <w:szCs w:val="24"/>
        </w:rPr>
        <w:t xml:space="preserve">Sigma.michigan.gov </w:t>
      </w:r>
    </w:p>
    <w:p w14:paraId="7DA56436" w14:textId="065056E1" w:rsidR="00AE3775" w:rsidRPr="00A2431A" w:rsidRDefault="00A2431A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0" w:lineRule="auto"/>
        <w:ind w:left="83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431A">
        <w:rPr>
          <w:rFonts w:ascii="Times New Roman" w:hAnsi="Times New Roman" w:cs="Times New Roman"/>
          <w:sz w:val="24"/>
          <w:szCs w:val="24"/>
        </w:rPr>
        <w:t>www.eskymos.com</w:t>
      </w:r>
    </w:p>
    <w:bookmarkEnd w:id="0"/>
    <w:p w14:paraId="4D027183" w14:textId="77777777" w:rsidR="00CE474C" w:rsidRPr="00D6244E" w:rsidRDefault="00CE474C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71C99F34" w14:textId="64DD46D2" w:rsidR="00CE474C" w:rsidRPr="00D6244E" w:rsidRDefault="002B3BA4" w:rsidP="00F5388F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6244E">
        <w:rPr>
          <w:rFonts w:ascii="Times New Roman" w:hAnsi="Times New Roman" w:cs="Times New Roman"/>
          <w:sz w:val="24"/>
          <w:szCs w:val="24"/>
        </w:rPr>
        <w:t>Copies</w:t>
      </w:r>
      <w:r w:rsidRPr="00D624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of</w:t>
      </w:r>
      <w:r w:rsidRPr="00D624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the</w:t>
      </w:r>
      <w:r w:rsidRPr="00D624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E3775" w:rsidRPr="00D6244E">
        <w:rPr>
          <w:rFonts w:ascii="Times New Roman" w:hAnsi="Times New Roman" w:cs="Times New Roman"/>
          <w:sz w:val="24"/>
          <w:szCs w:val="24"/>
        </w:rPr>
        <w:t>RFP</w:t>
      </w:r>
      <w:r w:rsidRPr="00D624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may</w:t>
      </w:r>
      <w:r w:rsidRPr="00D624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9C6CDB">
        <w:rPr>
          <w:rFonts w:ascii="Times New Roman" w:hAnsi="Times New Roman" w:cs="Times New Roman"/>
          <w:spacing w:val="-17"/>
          <w:sz w:val="24"/>
          <w:szCs w:val="24"/>
        </w:rPr>
        <w:t xml:space="preserve">also </w:t>
      </w:r>
      <w:r w:rsidRPr="00D6244E">
        <w:rPr>
          <w:rFonts w:ascii="Times New Roman" w:hAnsi="Times New Roman" w:cs="Times New Roman"/>
          <w:sz w:val="24"/>
          <w:szCs w:val="24"/>
        </w:rPr>
        <w:t>be</w:t>
      </w:r>
      <w:r w:rsidRPr="00D624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obtained</w:t>
      </w:r>
      <w:r w:rsidR="00AE3775" w:rsidRPr="00D6244E">
        <w:rPr>
          <w:rFonts w:ascii="Times New Roman" w:hAnsi="Times New Roman" w:cs="Times New Roman"/>
          <w:sz w:val="24"/>
          <w:szCs w:val="24"/>
        </w:rPr>
        <w:t xml:space="preserve"> vi</w:t>
      </w:r>
      <w:r w:rsidR="00E130DC" w:rsidRPr="00D6244E">
        <w:rPr>
          <w:rFonts w:ascii="Times New Roman" w:hAnsi="Times New Roman" w:cs="Times New Roman"/>
          <w:sz w:val="24"/>
          <w:szCs w:val="24"/>
        </w:rPr>
        <w:t>a</w:t>
      </w:r>
      <w:r w:rsidR="00AE3775" w:rsidRPr="00D6244E">
        <w:rPr>
          <w:rFonts w:ascii="Times New Roman" w:hAnsi="Times New Roman" w:cs="Times New Roman"/>
          <w:sz w:val="24"/>
          <w:szCs w:val="24"/>
        </w:rPr>
        <w:t xml:space="preserve"> email by contacting </w:t>
      </w:r>
      <w:r w:rsidR="009C6CDB" w:rsidRPr="009C6CDB">
        <w:rPr>
          <w:rFonts w:ascii="Times New Roman" w:hAnsi="Times New Roman" w:cs="Times New Roman"/>
          <w:sz w:val="24"/>
          <w:szCs w:val="24"/>
        </w:rPr>
        <w:t>Scott Peterson at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B00B2" w:rsidRPr="00AA5109">
          <w:rPr>
            <w:rStyle w:val="Hyperlink"/>
            <w:rFonts w:ascii="Times New Roman" w:hAnsi="Times New Roman" w:cs="Times New Roman"/>
            <w:sz w:val="24"/>
            <w:szCs w:val="24"/>
          </w:rPr>
          <w:t>speterson@eskymos.com</w:t>
        </w:r>
      </w:hyperlink>
      <w:r w:rsidR="00A2431A">
        <w:rPr>
          <w:rFonts w:ascii="Times New Roman" w:hAnsi="Times New Roman" w:cs="Times New Roman"/>
          <w:sz w:val="24"/>
          <w:szCs w:val="24"/>
        </w:rPr>
        <w:t xml:space="preserve"> or (906) 786-4661</w:t>
      </w:r>
      <w:r w:rsidR="009C6CDB">
        <w:rPr>
          <w:rFonts w:ascii="Times New Roman" w:hAnsi="Times New Roman" w:cs="Times New Roman"/>
          <w:sz w:val="24"/>
          <w:szCs w:val="24"/>
        </w:rPr>
        <w:t>.</w:t>
      </w:r>
    </w:p>
    <w:p w14:paraId="5EED8E51" w14:textId="77777777" w:rsidR="00CE474C" w:rsidRPr="00D6244E" w:rsidRDefault="00CE474C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5A79A027" w14:textId="77777777" w:rsidR="00CE474C" w:rsidRPr="00D6244E" w:rsidRDefault="002B3BA4" w:rsidP="00F5388F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6244E">
        <w:rPr>
          <w:rFonts w:ascii="Times New Roman" w:hAnsi="Times New Roman" w:cs="Times New Roman"/>
          <w:sz w:val="24"/>
          <w:szCs w:val="24"/>
        </w:rPr>
        <w:t>Bidders shall comply with various Federal, State and Local Laws.</w:t>
      </w:r>
      <w:r w:rsidR="003A5938" w:rsidRPr="00D6244E">
        <w:rPr>
          <w:rFonts w:ascii="Times New Roman" w:hAnsi="Times New Roman" w:cs="Times New Roman"/>
          <w:sz w:val="24"/>
          <w:szCs w:val="24"/>
        </w:rPr>
        <w:t xml:space="preserve"> All bids must be accompanied by a certified check equal to 5% of the total bid sum.</w:t>
      </w:r>
    </w:p>
    <w:p w14:paraId="0701D322" w14:textId="77777777" w:rsidR="00CE474C" w:rsidRPr="00D6244E" w:rsidRDefault="00CE474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C0D8675" w14:textId="77777777" w:rsidR="00CE474C" w:rsidRPr="00D6244E" w:rsidRDefault="002B3BA4" w:rsidP="00F5388F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  <w:r w:rsidRPr="00D6244E">
        <w:rPr>
          <w:rFonts w:ascii="Times New Roman" w:hAnsi="Times New Roman" w:cs="Times New Roman"/>
          <w:sz w:val="24"/>
          <w:szCs w:val="24"/>
        </w:rPr>
        <w:t>Bidders</w:t>
      </w:r>
      <w:r w:rsidRPr="00D624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shall</w:t>
      </w:r>
      <w:r w:rsidRPr="00D624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furnish</w:t>
      </w:r>
      <w:r w:rsidRPr="00D624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a</w:t>
      </w:r>
      <w:r w:rsidRPr="00D624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sworn</w:t>
      </w:r>
      <w:r w:rsidRPr="00D624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and</w:t>
      </w:r>
      <w:r w:rsidRPr="00D624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notarized</w:t>
      </w:r>
      <w:r w:rsidRPr="00D624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familial</w:t>
      </w:r>
      <w:r w:rsidRPr="00D624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disclosure</w:t>
      </w:r>
      <w:r w:rsidRPr="00D624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statement</w:t>
      </w:r>
      <w:r w:rsidRPr="00D624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disclosing</w:t>
      </w:r>
      <w:r w:rsidRPr="00D624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any</w:t>
      </w:r>
      <w:r w:rsidRPr="00D624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familial</w:t>
      </w:r>
      <w:r w:rsidRPr="00D624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244E">
        <w:rPr>
          <w:rFonts w:ascii="Times New Roman" w:hAnsi="Times New Roman" w:cs="Times New Roman"/>
          <w:sz w:val="24"/>
          <w:szCs w:val="24"/>
        </w:rPr>
        <w:t>relationship that exists between the Owner or any employee of the bidder and any member of the school board or superintendent.</w:t>
      </w:r>
    </w:p>
    <w:p w14:paraId="5DEC1ECD" w14:textId="77777777" w:rsidR="00CE474C" w:rsidRPr="00D6244E" w:rsidRDefault="00CE474C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466698AE" w14:textId="77777777" w:rsidR="00CE474C" w:rsidRPr="00D6244E" w:rsidRDefault="002B3BA4" w:rsidP="00F5388F">
      <w:pPr>
        <w:pStyle w:val="BodyText"/>
        <w:ind w:right="108"/>
        <w:rPr>
          <w:rFonts w:ascii="Times New Roman" w:hAnsi="Times New Roman" w:cs="Times New Roman"/>
          <w:sz w:val="24"/>
          <w:szCs w:val="24"/>
        </w:rPr>
      </w:pPr>
      <w:r w:rsidRPr="00D6244E">
        <w:rPr>
          <w:rFonts w:ascii="Times New Roman" w:hAnsi="Times New Roman" w:cs="Times New Roman"/>
          <w:sz w:val="24"/>
          <w:szCs w:val="24"/>
        </w:rPr>
        <w:t xml:space="preserve">All proposals shall be made in accordance with </w:t>
      </w:r>
      <w:r w:rsidR="003A5938" w:rsidRPr="00D6244E">
        <w:rPr>
          <w:rFonts w:ascii="Times New Roman" w:hAnsi="Times New Roman" w:cs="Times New Roman"/>
          <w:sz w:val="24"/>
          <w:szCs w:val="24"/>
        </w:rPr>
        <w:t>the RFP</w:t>
      </w:r>
      <w:r w:rsidRPr="00D6244E">
        <w:rPr>
          <w:rFonts w:ascii="Times New Roman" w:hAnsi="Times New Roman" w:cs="Times New Roman"/>
          <w:sz w:val="24"/>
          <w:szCs w:val="24"/>
        </w:rPr>
        <w:t>. The right is reserved by the Owner to accept any proposal and to waive informalities in bidding when it is deemed to be in the interest of the project.</w:t>
      </w:r>
    </w:p>
    <w:p w14:paraId="68FC2EDD" w14:textId="77777777" w:rsidR="00CE474C" w:rsidRPr="00D6244E" w:rsidRDefault="00CE474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D9EC474" w14:textId="77777777" w:rsidR="00CE474C" w:rsidRPr="00D6244E" w:rsidRDefault="00CE474C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3EE36CC2" w14:textId="7192C3E5" w:rsidR="00CE474C" w:rsidRPr="00D6244E" w:rsidRDefault="00D6244E">
      <w:pPr>
        <w:pStyle w:val="BodyText"/>
        <w:ind w:left="5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ESCANABA AREA PUBLIC SCHOOLS</w:t>
      </w:r>
    </w:p>
    <w:p w14:paraId="35D0276B" w14:textId="755D61D9" w:rsidR="00CE474C" w:rsidRPr="00D6244E" w:rsidRDefault="009C6CDB">
      <w:pPr>
        <w:pStyle w:val="BodyText"/>
        <w:ind w:left="5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Coby Fletcher</w:t>
      </w:r>
      <w:r w:rsidR="003A5938" w:rsidRPr="00D624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Superintendent of Schools</w:t>
      </w:r>
    </w:p>
    <w:sectPr w:rsidR="00CE474C" w:rsidRPr="00D6244E">
      <w:type w:val="continuous"/>
      <w:pgSz w:w="12240" w:h="15840"/>
      <w:pgMar w:top="11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580B"/>
    <w:multiLevelType w:val="hybridMultilevel"/>
    <w:tmpl w:val="CA4AF44E"/>
    <w:lvl w:ilvl="0" w:tplc="00C24DE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01615C6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A9F0E00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BB3695B4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8E363B00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B0478FE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48566390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B1086A8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59706EC8"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4C"/>
    <w:rsid w:val="0024549A"/>
    <w:rsid w:val="002B3BA4"/>
    <w:rsid w:val="003A5938"/>
    <w:rsid w:val="00465E55"/>
    <w:rsid w:val="00597D55"/>
    <w:rsid w:val="009C6CDB"/>
    <w:rsid w:val="00A2431A"/>
    <w:rsid w:val="00AE3775"/>
    <w:rsid w:val="00CE474C"/>
    <w:rsid w:val="00D6244E"/>
    <w:rsid w:val="00E130DC"/>
    <w:rsid w:val="00EB00B2"/>
    <w:rsid w:val="00F5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8ABF"/>
  <w15:docId w15:val="{997398CA-029D-4DDC-9B06-32801DFD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92" w:right="1277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130D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4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terson@eskymos.com" TargetMode="External"/><Relationship Id="rId5" Type="http://schemas.openxmlformats.org/officeDocument/2006/relationships/hyperlink" Target="mailto:speterson@eskym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PresentationFormat>12|.DOCX</PresentationFormat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Advertisement (01317179-2).DOCX</vt:lpstr>
    </vt:vector>
  </TitlesOfParts>
  <Company>Thrun Law Firm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Advertisement (01317179-2).DOCX</dc:title>
  <dc:creator>sedwards</dc:creator>
  <cp:lastModifiedBy>Scott Peterson</cp:lastModifiedBy>
  <cp:revision>2</cp:revision>
  <dcterms:created xsi:type="dcterms:W3CDTF">2022-04-18T11:25:00Z</dcterms:created>
  <dcterms:modified xsi:type="dcterms:W3CDTF">2022-04-18T11:25:00Z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2017-06-22T00:00:00Z</vt:filetime>
  </property>
</Properties>
</file>